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C3" w:rsidRDefault="008104E2" w:rsidP="00DF57C3">
      <w:pPr>
        <w:pStyle w:val="Heading1"/>
        <w:pBdr>
          <w:top w:val="none" w:sz="0" w:space="0" w:color="auto"/>
        </w:pBdr>
        <w:spacing w:before="0" w:after="0"/>
        <w:rPr>
          <w:rFonts w:ascii="Rockwell Condensed" w:hAnsi="Rockwell Condensed"/>
          <w:b w:val="0"/>
          <w:sz w:val="72"/>
          <w:szCs w:val="72"/>
        </w:rPr>
      </w:pPr>
      <w:bookmarkStart w:id="0" w:name="_GoBack"/>
      <w:bookmarkEnd w:id="0"/>
      <w:proofErr w:type="spellStart"/>
      <w:r w:rsidRPr="009F256C">
        <w:rPr>
          <w:rFonts w:ascii="Rockwell Condensed" w:hAnsi="Rockwell Condensed"/>
          <w:b w:val="0"/>
          <w:sz w:val="72"/>
          <w:szCs w:val="72"/>
        </w:rPr>
        <w:t>Dr</w:t>
      </w:r>
      <w:r w:rsidRPr="009F256C">
        <w:rPr>
          <w:rFonts w:ascii="Rockwell Condensed" w:hAnsi="Rockwell Condensed"/>
          <w:b w:val="0"/>
          <w:bCs/>
          <w:sz w:val="72"/>
          <w:szCs w:val="72"/>
          <w:shd w:val="clear" w:color="auto" w:fill="FFFFFF"/>
        </w:rPr>
        <w:t>é</w:t>
      </w:r>
      <w:r w:rsidRPr="009F256C">
        <w:rPr>
          <w:rFonts w:ascii="Rockwell Condensed" w:hAnsi="Rockwell Condensed"/>
          <w:b w:val="0"/>
          <w:sz w:val="72"/>
          <w:szCs w:val="72"/>
        </w:rPr>
        <w:t>k</w:t>
      </w:r>
      <w:proofErr w:type="spellEnd"/>
      <w:r w:rsidRPr="009F256C">
        <w:rPr>
          <w:rFonts w:ascii="Rockwell Condensed" w:hAnsi="Rockwell Condensed"/>
          <w:b w:val="0"/>
          <w:sz w:val="72"/>
          <w:szCs w:val="72"/>
        </w:rPr>
        <w:t xml:space="preserve"> Cooper</w:t>
      </w:r>
    </w:p>
    <w:p w:rsidR="00046098" w:rsidRDefault="00046098" w:rsidP="00046098">
      <w:pPr>
        <w:spacing w:after="0"/>
      </w:pPr>
      <w:r>
        <w:t>6339 Weaver Drive</w:t>
      </w:r>
    </w:p>
    <w:p w:rsidR="00046098" w:rsidRDefault="00046098" w:rsidP="00046098">
      <w:pPr>
        <w:spacing w:after="0"/>
      </w:pPr>
      <w:r>
        <w:t>Arlington, Texas 76001</w:t>
      </w:r>
    </w:p>
    <w:p w:rsidR="00046098" w:rsidRDefault="00046098" w:rsidP="00046098">
      <w:pPr>
        <w:spacing w:after="0"/>
      </w:pPr>
      <w:r>
        <w:t>(817) 501-2923</w:t>
      </w:r>
    </w:p>
    <w:p w:rsidR="00046098" w:rsidRDefault="00046098" w:rsidP="00046098">
      <w:pPr>
        <w:spacing w:after="0"/>
      </w:pPr>
      <w:hyperlink r:id="rId7" w:history="1">
        <w:r w:rsidRPr="00271E83">
          <w:rPr>
            <w:rStyle w:val="Hyperlink"/>
          </w:rPr>
          <w:t>drek.cooper99@gmail.com</w:t>
        </w:r>
      </w:hyperlink>
    </w:p>
    <w:p w:rsidR="00046098" w:rsidRDefault="00046098" w:rsidP="00046098">
      <w:pPr>
        <w:spacing w:after="0"/>
      </w:pPr>
      <w:hyperlink r:id="rId8" w:history="1">
        <w:r w:rsidRPr="00271E83">
          <w:rPr>
            <w:rStyle w:val="Hyperlink"/>
          </w:rPr>
          <w:t>https://www.linkedin.com/in/drek-cooper-87b380159/</w:t>
        </w:r>
      </w:hyperlink>
    </w:p>
    <w:p w:rsidR="00046098" w:rsidRDefault="00046098" w:rsidP="00046098">
      <w:pPr>
        <w:spacing w:after="0"/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</w:pPr>
    </w:p>
    <w:p w:rsidR="00C25372" w:rsidRDefault="00DE0EE4" w:rsidP="009F256C">
      <w:pPr>
        <w:rPr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>Medical assistant committed to the c</w:t>
      </w:r>
      <w:r w:rsidR="00210EBA"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>are and wellness of others seeking long</w:t>
      </w:r>
      <w:r w:rsidR="00046098"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>-</w:t>
      </w:r>
      <w:r w:rsidR="00210EBA"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 xml:space="preserve">term employment with a well-established practice that will allow me to utilize my skills for </w:t>
      </w:r>
      <w:r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>upstanding work ethic</w:t>
      </w:r>
      <w:r w:rsidR="00210EBA"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 xml:space="preserve"> with </w:t>
      </w:r>
      <w:r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>self-aware</w:t>
      </w:r>
      <w:r w:rsidR="00210EBA"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>ness of both</w:t>
      </w:r>
      <w:r>
        <w:rPr>
          <w:rFonts w:ascii="Quattrocento Sans" w:eastAsia="Quattrocento Sans" w:hAnsi="Quattrocento Sans" w:cs="Quattrocento Sans"/>
          <w:color w:val="333333"/>
          <w:sz w:val="24"/>
          <w:szCs w:val="24"/>
          <w:highlight w:val="white"/>
        </w:rPr>
        <w:t xml:space="preserve"> strengths and weaknesses. </w:t>
      </w:r>
    </w:p>
    <w:p w:rsidR="00C25372" w:rsidRDefault="00DE0EE4">
      <w:pPr>
        <w:pStyle w:val="Heading1"/>
      </w:pPr>
      <w:r>
        <w:t>Skills</w:t>
      </w:r>
    </w:p>
    <w:tbl>
      <w:tblPr>
        <w:tblStyle w:val="a1"/>
        <w:tblW w:w="9882" w:type="dxa"/>
        <w:tblInd w:w="-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896"/>
      </w:tblGrid>
      <w:tr w:rsidR="00C25372">
        <w:trPr>
          <w:trHeight w:val="1980"/>
        </w:trPr>
        <w:tc>
          <w:tcPr>
            <w:tcW w:w="498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:rsidR="00C25372" w:rsidRDefault="00210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Professional communication</w:t>
            </w:r>
          </w:p>
          <w:p w:rsidR="00C25372" w:rsidRDefault="00210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Rooming patients</w:t>
            </w:r>
          </w:p>
          <w:p w:rsidR="00C25372" w:rsidRDefault="00210EBA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Patient education</w:t>
            </w:r>
          </w:p>
          <w:p w:rsidR="00C25372" w:rsidRDefault="00210EBA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Medication administration</w:t>
            </w:r>
          </w:p>
          <w:p w:rsidR="00C25372" w:rsidRDefault="00210EBA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Sterile technique</w:t>
            </w:r>
          </w:p>
          <w:p w:rsidR="00C25372" w:rsidRDefault="00210EBA">
            <w:pPr>
              <w:numPr>
                <w:ilvl w:val="0"/>
                <w:numId w:val="1"/>
              </w:numPr>
              <w:ind w:right="120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Professional c</w:t>
            </w:r>
            <w:r w:rsidR="00DE0EE4"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orrespondence, billing, and bookkeeping</w:t>
            </w:r>
          </w:p>
        </w:tc>
        <w:tc>
          <w:tcPr>
            <w:tcW w:w="48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tcMar>
              <w:left w:w="360" w:type="dxa"/>
              <w:right w:w="0" w:type="dxa"/>
            </w:tcMar>
          </w:tcPr>
          <w:p w:rsidR="00C25372" w:rsidRDefault="00DE0E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Vitals signs proficient</w:t>
            </w:r>
          </w:p>
          <w:p w:rsidR="00C25372" w:rsidRDefault="00210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V</w:t>
            </w:r>
            <w:r w:rsidR="00DE0EE4"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enipuncture</w:t>
            </w:r>
          </w:p>
          <w:p w:rsidR="00C25372" w:rsidRDefault="00210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I</w:t>
            </w:r>
            <w:r w:rsidR="00DE0EE4"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njections</w:t>
            </w:r>
          </w:p>
          <w:p w:rsidR="00C25372" w:rsidRDefault="00DE0E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CPR &amp; AED</w:t>
            </w:r>
            <w:r w:rsidR="00210EBA"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 xml:space="preserve"> certified</w:t>
            </w:r>
          </w:p>
          <w:p w:rsidR="00C25372" w:rsidRPr="00210EBA" w:rsidRDefault="00DE0E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Electrocardiograms</w:t>
            </w:r>
          </w:p>
          <w:p w:rsidR="00210EBA" w:rsidRDefault="00210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Lab tests/procedures</w:t>
            </w:r>
          </w:p>
          <w:p w:rsidR="00C25372" w:rsidRDefault="00DE0E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4"/>
                <w:szCs w:val="24"/>
              </w:rPr>
              <w:t>Documentation and patient history</w:t>
            </w:r>
          </w:p>
        </w:tc>
      </w:tr>
    </w:tbl>
    <w:p w:rsidR="00C25372" w:rsidRDefault="00DE0EE4">
      <w:pPr>
        <w:pStyle w:val="Heading1"/>
        <w:pBdr>
          <w:top w:val="single" w:sz="4" w:space="31" w:color="A6A6A6"/>
        </w:pBdr>
        <w:spacing w:before="0" w:after="0"/>
      </w:pPr>
      <w:r>
        <w:t>Experience</w:t>
      </w:r>
    </w:p>
    <w:p w:rsidR="00210EBA" w:rsidRDefault="00210EBA" w:rsidP="00210EBA">
      <w:pPr>
        <w:pStyle w:val="Heading3"/>
      </w:pPr>
      <w:r>
        <w:t>2019 April– May 9, 2019</w:t>
      </w:r>
    </w:p>
    <w:p w:rsidR="00210EBA" w:rsidRPr="00210EBA" w:rsidRDefault="00210EBA" w:rsidP="00210EBA">
      <w:pPr>
        <w:pStyle w:val="Heading2"/>
        <w:rPr>
          <w:b w:val="0"/>
          <w:color w:val="595959"/>
        </w:rPr>
      </w:pPr>
      <w:proofErr w:type="spellStart"/>
      <w:r>
        <w:t>CitiMed</w:t>
      </w:r>
      <w:proofErr w:type="spellEnd"/>
      <w:r>
        <w:t xml:space="preserve"> / </w:t>
      </w:r>
      <w:r>
        <w:rPr>
          <w:b w:val="0"/>
          <w:color w:val="595959"/>
        </w:rPr>
        <w:t>Externship</w:t>
      </w:r>
      <w:r w:rsidR="00CB7856">
        <w:rPr>
          <w:b w:val="0"/>
          <w:color w:val="595959"/>
        </w:rPr>
        <w:t xml:space="preserve"> (160 hours)</w:t>
      </w:r>
    </w:p>
    <w:p w:rsidR="00210EBA" w:rsidRDefault="00210EBA" w:rsidP="00210EBA">
      <w:pPr>
        <w:spacing w:after="0"/>
      </w:pPr>
      <w:r>
        <w:t xml:space="preserve">Externship at </w:t>
      </w:r>
      <w:proofErr w:type="spellStart"/>
      <w:r>
        <w:t>CitiMed</w:t>
      </w:r>
      <w:proofErr w:type="spellEnd"/>
      <w:r>
        <w:t xml:space="preserve"> was a great opport</w:t>
      </w:r>
      <w:r w:rsidR="00CB7856">
        <w:t xml:space="preserve">unity for me to learn a vast </w:t>
      </w:r>
      <w:r>
        <w:t>array of medical duties at a fast pace such as venipuncture, vitals, blood work, specimen testing</w:t>
      </w:r>
      <w:r w:rsidR="00CB7856">
        <w:t xml:space="preserve">, and timely triage. </w:t>
      </w:r>
      <w:r>
        <w:t>I experienced multiple emergency events and acted accordingly, arrived on time</w:t>
      </w:r>
      <w:r w:rsidR="00CB7856">
        <w:t>,</w:t>
      </w:r>
      <w:r>
        <w:t xml:space="preserve"> and maintained a professional character.</w:t>
      </w:r>
    </w:p>
    <w:p w:rsidR="00210EBA" w:rsidRDefault="00210EBA">
      <w:pPr>
        <w:pStyle w:val="Heading3"/>
      </w:pPr>
    </w:p>
    <w:p w:rsidR="00C25372" w:rsidRDefault="00DE0EE4">
      <w:pPr>
        <w:pStyle w:val="Heading3"/>
      </w:pPr>
      <w:r>
        <w:t>2016 – February 13, 201</w:t>
      </w:r>
      <w:r w:rsidR="00925E4A">
        <w:t>9</w:t>
      </w:r>
    </w:p>
    <w:p w:rsidR="00C25372" w:rsidRDefault="00DE0EE4">
      <w:pPr>
        <w:pStyle w:val="Heading2"/>
      </w:pPr>
      <w:proofErr w:type="spellStart"/>
      <w:r>
        <w:t>Paciugo</w:t>
      </w:r>
      <w:proofErr w:type="spellEnd"/>
      <w:r>
        <w:t xml:space="preserve"> / </w:t>
      </w:r>
      <w:r w:rsidR="00925E4A">
        <w:rPr>
          <w:b w:val="0"/>
          <w:color w:val="595959"/>
        </w:rPr>
        <w:t>Team Lead</w:t>
      </w:r>
    </w:p>
    <w:p w:rsidR="00C25372" w:rsidRDefault="00DE0EE4">
      <w:bookmarkStart w:id="1" w:name="_gjdgxs" w:colFirst="0" w:colLast="0"/>
      <w:bookmarkEnd w:id="1"/>
      <w:r>
        <w:t xml:space="preserve">Team member working alongside </w:t>
      </w:r>
      <w:proofErr w:type="spellStart"/>
      <w:r>
        <w:t>Paciugo</w:t>
      </w:r>
      <w:proofErr w:type="spellEnd"/>
      <w:r>
        <w:t xml:space="preserve"> staff performing a wide variety of tasks including remarkable customer interactions, performing minor retail procedures, and serving as team sport.</w:t>
      </w:r>
    </w:p>
    <w:p w:rsidR="00C25372" w:rsidRDefault="00DE0EE4">
      <w:pPr>
        <w:pStyle w:val="Heading3"/>
      </w:pPr>
      <w:bookmarkStart w:id="2" w:name="_30j0zll" w:colFirst="0" w:colLast="0"/>
      <w:bookmarkEnd w:id="2"/>
      <w:r>
        <w:t>2018 October– December 13, 2018</w:t>
      </w:r>
    </w:p>
    <w:p w:rsidR="00C25372" w:rsidRDefault="00DE0EE4">
      <w:pPr>
        <w:pStyle w:val="Heading2"/>
      </w:pPr>
      <w:bookmarkStart w:id="3" w:name="_1fob9te" w:colFirst="0" w:colLast="0"/>
      <w:bookmarkEnd w:id="3"/>
      <w:r>
        <w:t xml:space="preserve">Target / </w:t>
      </w:r>
      <w:r w:rsidR="00925E4A">
        <w:rPr>
          <w:b w:val="0"/>
          <w:color w:val="595959"/>
        </w:rPr>
        <w:t>Hardline Sales floor</w:t>
      </w:r>
    </w:p>
    <w:p w:rsidR="00C25372" w:rsidRDefault="00DE0EE4">
      <w:pPr>
        <w:spacing w:after="0"/>
      </w:pPr>
      <w:r>
        <w:t>Seasonal team member working in the hardline sales floor. I was held to a high standard of customer care and responsible for maintai</w:t>
      </w:r>
      <w:r w:rsidR="00CB7856">
        <w:t>ning flexibility in my position</w:t>
      </w:r>
      <w:r>
        <w:t xml:space="preserve"> while always catering to the guest. </w:t>
      </w:r>
    </w:p>
    <w:p w:rsidR="008104E2" w:rsidRDefault="008104E2">
      <w:pPr>
        <w:spacing w:after="0"/>
      </w:pPr>
    </w:p>
    <w:p w:rsidR="00C25372" w:rsidRDefault="00DE0EE4">
      <w:pPr>
        <w:pStyle w:val="Heading1"/>
      </w:pPr>
      <w:bookmarkStart w:id="4" w:name="_v58l83ix0izd" w:colFirst="0" w:colLast="0"/>
      <w:bookmarkEnd w:id="4"/>
      <w:r>
        <w:t>Education</w:t>
      </w:r>
    </w:p>
    <w:p w:rsidR="00342638" w:rsidRDefault="00DE0EE4" w:rsidP="00342638">
      <w:pPr>
        <w:pStyle w:val="Heading3"/>
        <w:jc w:val="both"/>
        <w:rPr>
          <w:sz w:val="24"/>
          <w:szCs w:val="24"/>
        </w:rPr>
      </w:pPr>
      <w:r>
        <w:rPr>
          <w:sz w:val="24"/>
          <w:szCs w:val="24"/>
        </w:rPr>
        <w:t>March 2019</w:t>
      </w:r>
      <w:r w:rsidR="00925E4A">
        <w:rPr>
          <w:sz w:val="24"/>
          <w:szCs w:val="24"/>
        </w:rPr>
        <w:tab/>
      </w:r>
      <w:r>
        <w:rPr>
          <w:sz w:val="24"/>
          <w:szCs w:val="24"/>
        </w:rPr>
        <w:t>Medical Assistant / Arlington Career Institute</w:t>
      </w:r>
      <w:r w:rsidR="00046098">
        <w:rPr>
          <w:sz w:val="24"/>
          <w:szCs w:val="24"/>
        </w:rPr>
        <w:t>, Grand Prairie, Texas</w:t>
      </w:r>
    </w:p>
    <w:p w:rsidR="00342638" w:rsidRPr="00342638" w:rsidRDefault="00046098" w:rsidP="00342638">
      <w:pPr>
        <w:pStyle w:val="Heading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t>NAHP</w:t>
      </w:r>
      <w:proofErr w:type="spellEnd"/>
      <w:r>
        <w:t xml:space="preserve"> </w:t>
      </w:r>
      <w:r w:rsidR="00342638">
        <w:t>Nationally Registered Certified Medical Assistant</w:t>
      </w:r>
    </w:p>
    <w:p w:rsidR="00C25372" w:rsidRDefault="00DE0EE4" w:rsidP="00925E4A">
      <w:pPr>
        <w:pStyle w:val="Heading3"/>
        <w:jc w:val="both"/>
        <w:rPr>
          <w:sz w:val="24"/>
          <w:szCs w:val="24"/>
        </w:rPr>
      </w:pPr>
      <w:r>
        <w:rPr>
          <w:sz w:val="24"/>
          <w:szCs w:val="24"/>
        </w:rPr>
        <w:t>June 2017</w:t>
      </w:r>
      <w:r w:rsidR="00925E4A">
        <w:rPr>
          <w:sz w:val="24"/>
          <w:szCs w:val="24"/>
        </w:rPr>
        <w:tab/>
      </w:r>
      <w:r>
        <w:rPr>
          <w:sz w:val="24"/>
          <w:szCs w:val="24"/>
        </w:rPr>
        <w:t>High school Dip</w:t>
      </w:r>
      <w:r w:rsidR="00046098">
        <w:rPr>
          <w:sz w:val="24"/>
          <w:szCs w:val="24"/>
        </w:rPr>
        <w:t>loma / Summit High, Mansfield Texas</w:t>
      </w:r>
    </w:p>
    <w:sectPr w:rsidR="00C25372" w:rsidSect="00342638">
      <w:footerReference w:type="default" r:id="rId9"/>
      <w:pgSz w:w="12240" w:h="15840"/>
      <w:pgMar w:top="720" w:right="720" w:bottom="720" w:left="720" w:header="14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E4" w:rsidRDefault="00DE0EE4">
      <w:pPr>
        <w:spacing w:after="0"/>
      </w:pPr>
      <w:r>
        <w:separator/>
      </w:r>
    </w:p>
  </w:endnote>
  <w:endnote w:type="continuationSeparator" w:id="0">
    <w:p w:rsidR="00DE0EE4" w:rsidRDefault="00DE0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72" w:rsidRDefault="00DE0EE4">
    <w:pPr>
      <w:pBdr>
        <w:top w:val="nil"/>
        <w:left w:val="nil"/>
        <w:bottom w:val="nil"/>
        <w:right w:val="nil"/>
        <w:between w:val="nil"/>
      </w:pBdr>
      <w:spacing w:after="0"/>
    </w:pPr>
    <w:r>
      <w:fldChar w:fldCharType="begin"/>
    </w:r>
    <w:r>
      <w:instrText>PAGE</w:instrText>
    </w:r>
    <w:r>
      <w:fldChar w:fldCharType="separate"/>
    </w:r>
    <w:r w:rsidR="00DF57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E4" w:rsidRDefault="00DE0EE4">
      <w:pPr>
        <w:spacing w:after="0"/>
      </w:pPr>
      <w:r>
        <w:separator/>
      </w:r>
    </w:p>
  </w:footnote>
  <w:footnote w:type="continuationSeparator" w:id="0">
    <w:p w:rsidR="00DE0EE4" w:rsidRDefault="00DE0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4EE"/>
    <w:multiLevelType w:val="hybridMultilevel"/>
    <w:tmpl w:val="9BC4415C"/>
    <w:lvl w:ilvl="0" w:tplc="F35460A2">
      <w:start w:val="2010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B67E29"/>
    <w:multiLevelType w:val="multilevel"/>
    <w:tmpl w:val="89E48F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7FAB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7FAB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7FAB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2"/>
    <w:rsid w:val="00046098"/>
    <w:rsid w:val="00210EBA"/>
    <w:rsid w:val="00342638"/>
    <w:rsid w:val="007D1326"/>
    <w:rsid w:val="008104E2"/>
    <w:rsid w:val="00925E4A"/>
    <w:rsid w:val="009F256C"/>
    <w:rsid w:val="00C25372"/>
    <w:rsid w:val="00CB7856"/>
    <w:rsid w:val="00DE0EE4"/>
    <w:rsid w:val="00D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4F562"/>
  <w15:docId w15:val="{ED0DE999-BD8B-496B-97B5-037F583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4" w:space="3" w:color="A6A6A6"/>
      </w:pBdr>
      <w:spacing w:before="480" w:after="120"/>
      <w:outlineLvl w:val="0"/>
    </w:pPr>
    <w:rPr>
      <w:rFonts w:ascii="Rockwell" w:eastAsia="Rockwell" w:hAnsi="Rockwell" w:cs="Rockwell"/>
      <w:b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after="40"/>
      <w:outlineLvl w:val="1"/>
    </w:pPr>
    <w:rPr>
      <w:rFonts w:ascii="Rockwell" w:eastAsia="Rockwell" w:hAnsi="Rockwell" w:cs="Rockwell"/>
      <w:b/>
      <w:color w:val="007FAB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after="0"/>
      <w:outlineLvl w:val="2"/>
    </w:pPr>
    <w:rPr>
      <w:smallCaps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Rockwell" w:eastAsia="Rockwell" w:hAnsi="Rockwell" w:cs="Rockwell"/>
      <w:i/>
      <w:color w:val="005F80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ascii="Rockwell" w:eastAsia="Rockwell" w:hAnsi="Rockwell" w:cs="Rockwell"/>
      <w:color w:val="005F80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Rockwell" w:eastAsia="Rockwell" w:hAnsi="Rockwell" w:cs="Rockwell"/>
      <w:color w:val="003F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  <w:rPr>
      <w:rFonts w:ascii="Rockwell" w:eastAsia="Rockwell" w:hAnsi="Rockwell" w:cs="Rockwell"/>
      <w:b/>
      <w:color w:val="262626"/>
      <w:sz w:val="70"/>
      <w:szCs w:val="70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spacing w:after="0"/>
    </w:pPr>
    <w:rPr>
      <w:rFonts w:ascii="Rockwell" w:eastAsia="Rockwell" w:hAnsi="Rockwell" w:cs="Rockwell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/>
    </w:pPr>
    <w:rPr>
      <w:rFonts w:ascii="Rockwell" w:eastAsia="Rockwell" w:hAnsi="Rockwell" w:cs="Rockwell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/>
    </w:pPr>
    <w:rPr>
      <w:rFonts w:ascii="Rockwell" w:eastAsia="Rockwell" w:hAnsi="Rockwell" w:cs="Rockwell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9F25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256C"/>
  </w:style>
  <w:style w:type="paragraph" w:styleId="Footer">
    <w:name w:val="footer"/>
    <w:basedOn w:val="Normal"/>
    <w:link w:val="FooterChar"/>
    <w:uiPriority w:val="99"/>
    <w:unhideWhenUsed/>
    <w:rsid w:val="009F25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256C"/>
  </w:style>
  <w:style w:type="character" w:styleId="Hyperlink">
    <w:name w:val="Hyperlink"/>
    <w:basedOn w:val="DefaultParagraphFont"/>
    <w:uiPriority w:val="99"/>
    <w:unhideWhenUsed/>
    <w:rsid w:val="00046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rek-cooper-87b38015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k.cooper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Library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 Patron - Adult</dc:creator>
  <cp:lastModifiedBy>Judy Brownlow</cp:lastModifiedBy>
  <cp:revision>5</cp:revision>
  <dcterms:created xsi:type="dcterms:W3CDTF">2019-06-06T13:13:00Z</dcterms:created>
  <dcterms:modified xsi:type="dcterms:W3CDTF">2019-06-24T22:58:00Z</dcterms:modified>
</cp:coreProperties>
</file>