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9101FB" w:rsidRDefault="009101FB" w:rsidP="009101FB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 w:rsidP="009101FB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 w:rsidR="00482542">
        <w:tab/>
      </w:r>
      <w:r w:rsidR="00023004" w:rsidRPr="00482542">
        <w:t>Bilingual [Spanish]</w:t>
      </w:r>
      <w:r w:rsidR="009101FB">
        <w:t xml:space="preserve"> </w:t>
      </w:r>
      <w:r w:rsidR="00482542">
        <w:t>nursing assistant seeking t</w:t>
      </w:r>
      <w:r>
        <w:t>o obtain a position in the field of nursing to provide value to my employer and excellence to the patients in my care.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NURSING SKILLS :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9101FB" w:rsidRDefault="00910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Nursing Assistant Certification</w:t>
      </w:r>
      <w:bookmarkStart w:id="0" w:name="_GoBack"/>
      <w:bookmarkEnd w:id="0"/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Arlington Career Institute, Arlington,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9101FB" w:rsidP="00C41C63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Certificate</w:t>
      </w:r>
      <w:r>
        <w:tab/>
        <w:t>August</w:t>
      </w:r>
      <w:r w:rsidR="00D622E6"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r>
        <w:rPr>
          <w:i/>
        </w:rPr>
        <w:t>Arbrook Nursing &amp; Rehabilitation Center, Arlington, TX</w:t>
      </w:r>
      <w:r>
        <w:rPr>
          <w:i/>
        </w:rPr>
        <w:tab/>
      </w:r>
      <w:r w:rsidR="009101FB"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Duties:  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Reporting/Documenting; vital signs, grooming and hygiene, meal service and assistance, </w:t>
      </w:r>
    </w:p>
    <w:p w:rsidR="002F3BBD" w:rsidRDefault="002F3BBD" w:rsidP="004B0F1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ind w:left="-1440" w:firstLine="1440"/>
      </w:pPr>
    </w:p>
    <w:p w:rsidR="002F3BBD" w:rsidRDefault="0048254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 xml:space="preserve">Dollar General, </w:t>
      </w:r>
      <w:r w:rsidR="0030045F">
        <w:rPr>
          <w:i/>
        </w:rPr>
        <w:t>Arlington,</w:t>
      </w:r>
      <w:r w:rsidR="0042553C">
        <w:rPr>
          <w:i/>
        </w:rPr>
        <w:t xml:space="preserve"> </w:t>
      </w:r>
      <w:r w:rsidR="0030045F">
        <w:rPr>
          <w:i/>
        </w:rPr>
        <w:t>TX</w:t>
      </w:r>
      <w:r>
        <w:tab/>
        <w:t>December 2018</w:t>
      </w:r>
      <w:r w:rsidR="009101FB">
        <w:t xml:space="preserve"> </w:t>
      </w:r>
      <w:r>
        <w:t>-</w:t>
      </w:r>
      <w:r w:rsidR="009101FB">
        <w:t xml:space="preserve"> August 2019</w:t>
      </w:r>
    </w:p>
    <w:p w:rsidR="002F3BBD" w:rsidRDefault="0030045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Cashier</w:t>
      </w:r>
    </w:p>
    <w:p w:rsidR="0047794E" w:rsidRDefault="0042553C" w:rsidP="0048254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Receive payment by cash, check, credit cards, vouchers,</w:t>
      </w:r>
      <w:r w:rsidR="00482542">
        <w:t xml:space="preserve"> or automatic debits; a</w:t>
      </w:r>
      <w:r>
        <w:t xml:space="preserve">nswer customers' questions, and provide information on procedures or policies. </w:t>
      </w:r>
    </w:p>
    <w:p w:rsidR="0047794E" w:rsidRDefault="0047794E" w:rsidP="0042553C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023004" w:rsidRPr="00482542" w:rsidRDefault="00F42E31" w:rsidP="00477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r w:rsidRPr="00482542">
        <w:rPr>
          <w:i/>
        </w:rPr>
        <w:t>Promptim</w:t>
      </w:r>
      <w:r w:rsidR="00482542" w:rsidRPr="00482542">
        <w:rPr>
          <w:i/>
        </w:rPr>
        <w:t>e Home Health Care, Arlington, TX</w:t>
      </w:r>
      <w:r w:rsidR="009101FB">
        <w:rPr>
          <w:i/>
        </w:rPr>
        <w:tab/>
      </w:r>
    </w:p>
    <w:p w:rsidR="00023004" w:rsidRPr="00482542" w:rsidRDefault="00482542" w:rsidP="00477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 w:rsidRPr="00482542">
        <w:rPr>
          <w:b/>
        </w:rPr>
        <w:t>Private Duty Nursing Assistant</w:t>
      </w:r>
      <w:r w:rsidR="009101FB">
        <w:rPr>
          <w:b/>
        </w:rPr>
        <w:tab/>
      </w:r>
      <w:r w:rsidR="009101FB" w:rsidRPr="009101FB">
        <w:t>October 2011 – June 2012</w:t>
      </w:r>
    </w:p>
    <w:p w:rsidR="002F3BBD" w:rsidRDefault="00023004" w:rsidP="0048254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An</w:t>
      </w:r>
      <w:r w:rsidR="0047794E">
        <w:t>swer patient call signals, signal lights, bells, or intercom systems to deter</w:t>
      </w:r>
      <w:r w:rsidR="00482542">
        <w:t>mine patients' needs, t</w:t>
      </w:r>
      <w:r w:rsidR="0047794E">
        <w:t>urn o</w:t>
      </w:r>
      <w:r w:rsidR="00482542">
        <w:t>r reposition bedridden patients, p</w:t>
      </w:r>
      <w:r w:rsidR="0047794E">
        <w:t>rovide physical support to assist patients to perform daily living activities, such as getting out of bed, bathing, dressing, using the toilet, st</w:t>
      </w:r>
      <w:r w:rsidR="00482542">
        <w:t>anding, walking, or exercising.; r</w:t>
      </w:r>
      <w:r w:rsidR="0047794E">
        <w:t xml:space="preserve">eview patients' dietary restrictions, food allergies, and preferences to ensure patient receives appropriate diet.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 w:rsidSect="009101FB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12" w:rsidRDefault="00A93C12">
      <w:pPr>
        <w:spacing w:after="0" w:line="240" w:lineRule="auto"/>
      </w:pPr>
      <w:r>
        <w:separator/>
      </w:r>
    </w:p>
  </w:endnote>
  <w:endnote w:type="continuationSeparator" w:id="0">
    <w:p w:rsidR="00A93C12" w:rsidRDefault="00A9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12" w:rsidRDefault="00A93C12">
      <w:pPr>
        <w:spacing w:after="0" w:line="240" w:lineRule="auto"/>
      </w:pPr>
      <w:r>
        <w:separator/>
      </w:r>
    </w:p>
  </w:footnote>
  <w:footnote w:type="continuationSeparator" w:id="0">
    <w:p w:rsidR="00A93C12" w:rsidRDefault="00A9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672A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sz w:val="36"/>
        <w:szCs w:val="36"/>
      </w:rPr>
      <w:t>Amalia Castilllo</w:t>
    </w:r>
  </w:p>
  <w:p w:rsidR="002F3BBD" w:rsidRDefault="00672A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801 Kelly Terrace</w:t>
    </w:r>
  </w:p>
  <w:p w:rsidR="002F3BBD" w:rsidRDefault="00672A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r>
      <w:t>Arlington,Texas 76010</w:t>
    </w:r>
  </w:p>
  <w:p w:rsidR="002F3BBD" w:rsidRDefault="00672A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214</w:t>
    </w:r>
    <w:r w:rsidR="00403F01">
      <w:t>-</w:t>
    </w:r>
    <w:r>
      <w:t>791</w:t>
    </w:r>
    <w:r w:rsidR="00403F01">
      <w:t>-</w:t>
    </w:r>
    <w:r>
      <w:t>8719</w:t>
    </w:r>
  </w:p>
  <w:p w:rsidR="002F3BBD" w:rsidRDefault="00910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1" w:history="1">
      <w:r w:rsidR="00482542" w:rsidRPr="002B2DC7">
        <w:rPr>
          <w:rStyle w:val="Hyperlink"/>
        </w:rPr>
        <w:t>castilloamalia952@gmail.com</w:t>
      </w:r>
    </w:hyperlink>
    <w:r w:rsidR="0048254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023004"/>
    <w:rsid w:val="002F3BBD"/>
    <w:rsid w:val="0030045F"/>
    <w:rsid w:val="00403F01"/>
    <w:rsid w:val="0042553C"/>
    <w:rsid w:val="0047794E"/>
    <w:rsid w:val="00482542"/>
    <w:rsid w:val="004B0F11"/>
    <w:rsid w:val="00571E48"/>
    <w:rsid w:val="00672AC1"/>
    <w:rsid w:val="00821C5C"/>
    <w:rsid w:val="009101FB"/>
    <w:rsid w:val="00A93C12"/>
    <w:rsid w:val="00C41C63"/>
    <w:rsid w:val="00D37404"/>
    <w:rsid w:val="00D622E6"/>
    <w:rsid w:val="00DA2FB9"/>
    <w:rsid w:val="00F42E31"/>
    <w:rsid w:val="00F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177D1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C1"/>
  </w:style>
  <w:style w:type="paragraph" w:styleId="Footer">
    <w:name w:val="footer"/>
    <w:basedOn w:val="Normal"/>
    <w:link w:val="FooterChar"/>
    <w:uiPriority w:val="99"/>
    <w:unhideWhenUsed/>
    <w:rsid w:val="0067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C1"/>
  </w:style>
  <w:style w:type="character" w:styleId="FollowedHyperlink">
    <w:name w:val="FollowedHyperlink"/>
    <w:basedOn w:val="DefaultParagraphFont"/>
    <w:uiPriority w:val="99"/>
    <w:semiHidden/>
    <w:unhideWhenUsed/>
    <w:rsid w:val="00425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tilloamalia9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0E8C-6549-417C-BEC2-CE01D109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3</cp:revision>
  <dcterms:created xsi:type="dcterms:W3CDTF">2019-07-19T20:36:00Z</dcterms:created>
  <dcterms:modified xsi:type="dcterms:W3CDTF">2019-08-16T16:04:00Z</dcterms:modified>
</cp:coreProperties>
</file>